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D0BD49" w14:textId="2C4E980A" w:rsidR="006E1A18" w:rsidRPr="006E1A18" w:rsidRDefault="006E1A18" w:rsidP="006E1A18">
      <w:pPr>
        <w:jc w:val="right"/>
        <w:rPr>
          <w:i/>
          <w:sz w:val="16"/>
          <w:szCs w:val="16"/>
        </w:rPr>
      </w:pPr>
      <w:r w:rsidRPr="006E1A18">
        <w:rPr>
          <w:i/>
          <w:sz w:val="16"/>
          <w:szCs w:val="16"/>
        </w:rPr>
        <w:t xml:space="preserve">Załącznik nr 1 do Zarządzenia 35/2024 z 20 maja 2024 r. </w:t>
      </w:r>
    </w:p>
    <w:p w14:paraId="56F04D1A" w14:textId="77777777" w:rsidR="006E1A18" w:rsidRDefault="006E1A18">
      <w:pPr>
        <w:jc w:val="center"/>
        <w:rPr>
          <w:b/>
          <w:sz w:val="28"/>
          <w:szCs w:val="24"/>
        </w:rPr>
      </w:pPr>
    </w:p>
    <w:p w14:paraId="4AC76605" w14:textId="6D1843DC" w:rsidR="00C933A8" w:rsidRPr="009933A8" w:rsidRDefault="000576DF">
      <w:pPr>
        <w:jc w:val="center"/>
        <w:rPr>
          <w:b/>
          <w:sz w:val="28"/>
          <w:szCs w:val="24"/>
        </w:rPr>
      </w:pPr>
      <w:r w:rsidRPr="009933A8">
        <w:rPr>
          <w:b/>
          <w:sz w:val="28"/>
          <w:szCs w:val="24"/>
        </w:rPr>
        <w:t xml:space="preserve">REGULAMIN  </w:t>
      </w:r>
    </w:p>
    <w:p w14:paraId="7535A363" w14:textId="40F7BCCF" w:rsidR="00A15350" w:rsidRPr="009933A8" w:rsidRDefault="00265C9E" w:rsidP="00A15350">
      <w:pPr>
        <w:ind w:left="-283" w:firstLine="283"/>
        <w:jc w:val="center"/>
        <w:rPr>
          <w:b/>
          <w:szCs w:val="24"/>
        </w:rPr>
      </w:pPr>
      <w:r>
        <w:rPr>
          <w:b/>
          <w:szCs w:val="24"/>
        </w:rPr>
        <w:t>I</w:t>
      </w:r>
      <w:r w:rsidR="00A15350" w:rsidRPr="009933A8">
        <w:rPr>
          <w:b/>
          <w:szCs w:val="24"/>
        </w:rPr>
        <w:t xml:space="preserve"> FESTIWAL HISTORYCZNY NA GRODZISKU W TUMIE</w:t>
      </w:r>
    </w:p>
    <w:p w14:paraId="7DC5E5E0" w14:textId="5233B70E" w:rsidR="005E2A58" w:rsidRDefault="00A15350" w:rsidP="00A15350">
      <w:pPr>
        <w:jc w:val="center"/>
        <w:rPr>
          <w:b/>
          <w:szCs w:val="24"/>
        </w:rPr>
      </w:pPr>
      <w:r w:rsidRPr="009933A8">
        <w:rPr>
          <w:b/>
          <w:szCs w:val="24"/>
        </w:rPr>
        <w:t>POD HASŁEM “ZJAZD W ŁĘCZYCY”</w:t>
      </w:r>
    </w:p>
    <w:p w14:paraId="25027858" w14:textId="77777777" w:rsidR="006F59B2" w:rsidRDefault="006F59B2" w:rsidP="00A15350">
      <w:pPr>
        <w:jc w:val="center"/>
        <w:rPr>
          <w:b/>
          <w:szCs w:val="24"/>
        </w:rPr>
      </w:pPr>
    </w:p>
    <w:p w14:paraId="1758F0AA" w14:textId="77777777" w:rsidR="006F59B2" w:rsidRPr="009933A8" w:rsidRDefault="006F59B2" w:rsidP="00A15350">
      <w:pPr>
        <w:jc w:val="center"/>
        <w:rPr>
          <w:sz w:val="8"/>
          <w:szCs w:val="24"/>
        </w:rPr>
      </w:pPr>
    </w:p>
    <w:p w14:paraId="57DB8FC1" w14:textId="4B075CA5" w:rsidR="00A15350" w:rsidRPr="00A15350" w:rsidRDefault="00A830D0" w:rsidP="006F59B2">
      <w:pPr>
        <w:pStyle w:val="Akapitzlist"/>
        <w:numPr>
          <w:ilvl w:val="0"/>
          <w:numId w:val="7"/>
        </w:numPr>
        <w:jc w:val="both"/>
        <w:rPr>
          <w:szCs w:val="22"/>
        </w:rPr>
      </w:pPr>
      <w:r w:rsidRPr="00A15350">
        <w:rPr>
          <w:szCs w:val="22"/>
        </w:rPr>
        <w:t xml:space="preserve">Organizatorem </w:t>
      </w:r>
      <w:r w:rsidR="00265C9E">
        <w:rPr>
          <w:i/>
          <w:szCs w:val="22"/>
        </w:rPr>
        <w:t xml:space="preserve">I </w:t>
      </w:r>
      <w:r w:rsidR="00A15350" w:rsidRPr="00A15350">
        <w:rPr>
          <w:i/>
          <w:szCs w:val="22"/>
        </w:rPr>
        <w:t xml:space="preserve">Festiwalu Historycznego na Grodzisku w Tumie pod hasłem “Zjazd </w:t>
      </w:r>
      <w:r w:rsidR="00265C9E">
        <w:rPr>
          <w:i/>
          <w:szCs w:val="22"/>
        </w:rPr>
        <w:br/>
      </w:r>
      <w:r w:rsidR="00A15350" w:rsidRPr="00A15350">
        <w:rPr>
          <w:i/>
          <w:szCs w:val="22"/>
        </w:rPr>
        <w:t>w Łęczycy”</w:t>
      </w:r>
      <w:r w:rsidRPr="00A15350">
        <w:rPr>
          <w:szCs w:val="22"/>
        </w:rPr>
        <w:t xml:space="preserve"> </w:t>
      </w:r>
      <w:r w:rsidR="00155690">
        <w:rPr>
          <w:szCs w:val="22"/>
        </w:rPr>
        <w:t xml:space="preserve">(dalej Festiwal) </w:t>
      </w:r>
      <w:r w:rsidR="006F59B2">
        <w:rPr>
          <w:szCs w:val="22"/>
        </w:rPr>
        <w:t xml:space="preserve">w dniach 15-16 czerwca 2024r. </w:t>
      </w:r>
      <w:r w:rsidRPr="00A15350">
        <w:rPr>
          <w:szCs w:val="22"/>
        </w:rPr>
        <w:t>jest</w:t>
      </w:r>
      <w:r w:rsidR="00C933A8" w:rsidRPr="00A15350">
        <w:rPr>
          <w:szCs w:val="22"/>
        </w:rPr>
        <w:t xml:space="preserve"> Muzeum </w:t>
      </w:r>
      <w:r w:rsidR="00A15350" w:rsidRPr="00A15350">
        <w:rPr>
          <w:szCs w:val="22"/>
        </w:rPr>
        <w:t>Archeologiczne i Etnograficzne w Łodzi</w:t>
      </w:r>
      <w:r w:rsidR="00D91142" w:rsidRPr="00A15350">
        <w:rPr>
          <w:szCs w:val="22"/>
        </w:rPr>
        <w:t>.</w:t>
      </w:r>
    </w:p>
    <w:p w14:paraId="21D18FCF" w14:textId="1891E90A" w:rsidR="005E2A58" w:rsidRPr="006F59B2" w:rsidRDefault="00A830D0" w:rsidP="006F59B2">
      <w:pPr>
        <w:pStyle w:val="Akapitzlist"/>
        <w:numPr>
          <w:ilvl w:val="0"/>
          <w:numId w:val="7"/>
        </w:numPr>
        <w:jc w:val="both"/>
        <w:rPr>
          <w:strike/>
          <w:szCs w:val="24"/>
        </w:rPr>
      </w:pPr>
      <w:r w:rsidRPr="006F59B2">
        <w:rPr>
          <w:szCs w:val="24"/>
        </w:rPr>
        <w:t xml:space="preserve">W czasie trwania </w:t>
      </w:r>
      <w:r w:rsidR="00A15350" w:rsidRPr="006F59B2">
        <w:rPr>
          <w:i/>
          <w:szCs w:val="24"/>
        </w:rPr>
        <w:t>Festiwalu</w:t>
      </w:r>
      <w:r w:rsidRPr="006F59B2">
        <w:rPr>
          <w:szCs w:val="24"/>
        </w:rPr>
        <w:t xml:space="preserve"> w imieniu </w:t>
      </w:r>
      <w:r w:rsidR="00C933A8" w:rsidRPr="006F59B2">
        <w:rPr>
          <w:szCs w:val="24"/>
        </w:rPr>
        <w:t>o</w:t>
      </w:r>
      <w:r w:rsidRPr="006F59B2">
        <w:rPr>
          <w:szCs w:val="24"/>
        </w:rPr>
        <w:t xml:space="preserve">rganizatora występują osoby </w:t>
      </w:r>
      <w:r w:rsidR="009933A8" w:rsidRPr="006F59B2">
        <w:rPr>
          <w:szCs w:val="24"/>
        </w:rPr>
        <w:t xml:space="preserve">z </w:t>
      </w:r>
      <w:r w:rsidRPr="006F59B2">
        <w:rPr>
          <w:szCs w:val="24"/>
        </w:rPr>
        <w:t xml:space="preserve">identyfikatorem, na którym znajduje się </w:t>
      </w:r>
      <w:r w:rsidR="009933A8" w:rsidRPr="006F59B2">
        <w:rPr>
          <w:szCs w:val="24"/>
        </w:rPr>
        <w:t xml:space="preserve">napis </w:t>
      </w:r>
      <w:r w:rsidR="006F59B2">
        <w:rPr>
          <w:szCs w:val="24"/>
        </w:rPr>
        <w:t>„</w:t>
      </w:r>
      <w:r w:rsidR="009933A8" w:rsidRPr="006F59B2">
        <w:rPr>
          <w:szCs w:val="24"/>
        </w:rPr>
        <w:t>organizator</w:t>
      </w:r>
      <w:r w:rsidR="006F59B2">
        <w:rPr>
          <w:szCs w:val="24"/>
        </w:rPr>
        <w:t>”</w:t>
      </w:r>
      <w:r w:rsidRPr="006F59B2">
        <w:rPr>
          <w:szCs w:val="24"/>
        </w:rPr>
        <w:t>.</w:t>
      </w:r>
    </w:p>
    <w:p w14:paraId="7F86C466" w14:textId="3C9B2E2F" w:rsidR="00D30490" w:rsidRPr="006F59B2" w:rsidRDefault="00A830D0" w:rsidP="006F59B2">
      <w:pPr>
        <w:pStyle w:val="Akapitzlist"/>
        <w:numPr>
          <w:ilvl w:val="0"/>
          <w:numId w:val="7"/>
        </w:numPr>
        <w:jc w:val="both"/>
        <w:rPr>
          <w:color w:val="auto"/>
          <w:szCs w:val="24"/>
        </w:rPr>
      </w:pPr>
      <w:r w:rsidRPr="00417028">
        <w:rPr>
          <w:szCs w:val="24"/>
        </w:rPr>
        <w:t xml:space="preserve">Wstęp na teren </w:t>
      </w:r>
      <w:r w:rsidR="00A15350">
        <w:rPr>
          <w:i/>
          <w:szCs w:val="24"/>
        </w:rPr>
        <w:t>Festiwalu</w:t>
      </w:r>
      <w:r w:rsidRPr="00417028">
        <w:rPr>
          <w:szCs w:val="24"/>
        </w:rPr>
        <w:t xml:space="preserve"> mają osoby </w:t>
      </w:r>
      <w:r w:rsidR="00125F91" w:rsidRPr="00417028">
        <w:rPr>
          <w:szCs w:val="24"/>
        </w:rPr>
        <w:t xml:space="preserve">posiadające </w:t>
      </w:r>
      <w:r w:rsidR="00155690">
        <w:rPr>
          <w:szCs w:val="24"/>
        </w:rPr>
        <w:t xml:space="preserve">ważny </w:t>
      </w:r>
      <w:r w:rsidR="00125F91" w:rsidRPr="00417028">
        <w:rPr>
          <w:szCs w:val="24"/>
        </w:rPr>
        <w:t xml:space="preserve">bilety wstępu </w:t>
      </w:r>
      <w:r w:rsidR="00125F91" w:rsidRPr="006F59B2">
        <w:rPr>
          <w:color w:val="auto"/>
          <w:szCs w:val="24"/>
        </w:rPr>
        <w:t>lub zaproszeni</w:t>
      </w:r>
      <w:r w:rsidR="00D30490" w:rsidRPr="006F59B2">
        <w:rPr>
          <w:color w:val="auto"/>
          <w:szCs w:val="24"/>
        </w:rPr>
        <w:t>e</w:t>
      </w:r>
      <w:r w:rsidR="00125F91" w:rsidRPr="006F59B2">
        <w:rPr>
          <w:color w:val="auto"/>
          <w:szCs w:val="24"/>
        </w:rPr>
        <w:t>.</w:t>
      </w:r>
    </w:p>
    <w:p w14:paraId="798C975F" w14:textId="77777777" w:rsidR="006F59B2" w:rsidRPr="006F59B2" w:rsidRDefault="00D30490" w:rsidP="006F59B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417028">
        <w:rPr>
          <w:szCs w:val="22"/>
        </w:rPr>
        <w:t xml:space="preserve">Rodzice i opiekunowie są zobowiązani do zapewnienia bezpieczeństwa swoim podopiecznym. </w:t>
      </w:r>
    </w:p>
    <w:p w14:paraId="702972D7" w14:textId="1E27D7C0" w:rsidR="00D30490" w:rsidRPr="00417028" w:rsidRDefault="00D30490" w:rsidP="006F59B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417028">
        <w:rPr>
          <w:szCs w:val="22"/>
        </w:rPr>
        <w:t xml:space="preserve">Dzieci poniżej 13 roku życia mogą uczestniczyć w </w:t>
      </w:r>
      <w:r w:rsidR="00A15350">
        <w:rPr>
          <w:i/>
          <w:szCs w:val="22"/>
        </w:rPr>
        <w:t>Festiwalu</w:t>
      </w:r>
      <w:r w:rsidRPr="00417028">
        <w:rPr>
          <w:szCs w:val="22"/>
        </w:rPr>
        <w:t xml:space="preserve"> tylko </w:t>
      </w:r>
      <w:r w:rsidRPr="00417028">
        <w:rPr>
          <w:szCs w:val="22"/>
        </w:rPr>
        <w:br/>
        <w:t>w towarzystwie osób dorosłych biorących za nie odpowiedzialność.</w:t>
      </w:r>
    </w:p>
    <w:p w14:paraId="012790A1" w14:textId="595E72C8" w:rsidR="005E2A58" w:rsidRPr="00417028" w:rsidRDefault="00A830D0" w:rsidP="006F59B2">
      <w:pPr>
        <w:pStyle w:val="Akapitzlist"/>
        <w:numPr>
          <w:ilvl w:val="0"/>
          <w:numId w:val="7"/>
        </w:numPr>
        <w:jc w:val="both"/>
        <w:rPr>
          <w:szCs w:val="24"/>
        </w:rPr>
      </w:pPr>
      <w:r w:rsidRPr="00417028">
        <w:rPr>
          <w:szCs w:val="24"/>
        </w:rPr>
        <w:t xml:space="preserve">Osoby przebywające na terenie </w:t>
      </w:r>
      <w:r w:rsidR="00A15350">
        <w:rPr>
          <w:i/>
          <w:szCs w:val="24"/>
        </w:rPr>
        <w:t>Festiwalu</w:t>
      </w:r>
      <w:r w:rsidRPr="00417028">
        <w:rPr>
          <w:szCs w:val="24"/>
        </w:rPr>
        <w:t xml:space="preserve"> mają obowiązek stosowania się do zaleceń pracowników ochrony oraz </w:t>
      </w:r>
      <w:r w:rsidR="00A15350">
        <w:rPr>
          <w:szCs w:val="24"/>
        </w:rPr>
        <w:t>organizatora</w:t>
      </w:r>
      <w:r w:rsidRPr="00417028">
        <w:rPr>
          <w:szCs w:val="24"/>
        </w:rPr>
        <w:t xml:space="preserve">, mających na celu zapewnienie bezpieczeństwa </w:t>
      </w:r>
      <w:r w:rsidR="00A15350">
        <w:rPr>
          <w:szCs w:val="24"/>
        </w:rPr>
        <w:br/>
      </w:r>
      <w:r w:rsidRPr="00417028">
        <w:rPr>
          <w:szCs w:val="24"/>
        </w:rPr>
        <w:t>i porządku.</w:t>
      </w:r>
    </w:p>
    <w:p w14:paraId="65E420F7" w14:textId="0EF8EEF9" w:rsidR="005E2A58" w:rsidRPr="00417028" w:rsidRDefault="00A830D0" w:rsidP="006F59B2">
      <w:pPr>
        <w:pStyle w:val="Akapitzlist"/>
        <w:numPr>
          <w:ilvl w:val="0"/>
          <w:numId w:val="7"/>
        </w:numPr>
        <w:jc w:val="both"/>
        <w:rPr>
          <w:szCs w:val="24"/>
        </w:rPr>
      </w:pPr>
      <w:r w:rsidRPr="00417028">
        <w:rPr>
          <w:szCs w:val="24"/>
        </w:rPr>
        <w:t xml:space="preserve">Na teren </w:t>
      </w:r>
      <w:r w:rsidR="00A15350">
        <w:rPr>
          <w:i/>
          <w:szCs w:val="24"/>
        </w:rPr>
        <w:t>Festiwalu</w:t>
      </w:r>
      <w:r w:rsidRPr="00417028">
        <w:rPr>
          <w:szCs w:val="24"/>
        </w:rPr>
        <w:t xml:space="preserve"> zabrania się wnoszenia alkoholu i innych napojów </w:t>
      </w:r>
      <w:r w:rsidR="00D91142" w:rsidRPr="00417028">
        <w:rPr>
          <w:szCs w:val="24"/>
        </w:rPr>
        <w:br/>
      </w:r>
      <w:r w:rsidRPr="00417028">
        <w:rPr>
          <w:szCs w:val="24"/>
        </w:rPr>
        <w:t>w jakiejkolwiek postaci, osoby próbujące wnieść wyżej wymienione substancje nie będą wpuszczane na teren imprezy</w:t>
      </w:r>
      <w:r w:rsidR="00155690">
        <w:rPr>
          <w:szCs w:val="24"/>
        </w:rPr>
        <w:t xml:space="preserve"> nawet z ważnym biletem wstępu</w:t>
      </w:r>
      <w:r w:rsidRPr="00417028">
        <w:rPr>
          <w:szCs w:val="24"/>
        </w:rPr>
        <w:t>.</w:t>
      </w:r>
    </w:p>
    <w:p w14:paraId="7BD19193" w14:textId="2718C8B8" w:rsidR="00D30490" w:rsidRPr="00417028" w:rsidRDefault="00A830D0" w:rsidP="006F59B2">
      <w:pPr>
        <w:pStyle w:val="Akapitzlist"/>
        <w:numPr>
          <w:ilvl w:val="0"/>
          <w:numId w:val="7"/>
        </w:numPr>
        <w:jc w:val="both"/>
        <w:rPr>
          <w:szCs w:val="24"/>
        </w:rPr>
      </w:pPr>
      <w:r w:rsidRPr="00417028">
        <w:rPr>
          <w:szCs w:val="24"/>
        </w:rPr>
        <w:t xml:space="preserve">Na teren </w:t>
      </w:r>
      <w:r w:rsidR="00A15350">
        <w:rPr>
          <w:i/>
          <w:szCs w:val="24"/>
        </w:rPr>
        <w:t>Festiwalu</w:t>
      </w:r>
      <w:r w:rsidRPr="00417028">
        <w:rPr>
          <w:szCs w:val="24"/>
        </w:rPr>
        <w:t xml:space="preserve"> zabrania się wnoszenia i posiadania w jej trakcie broni lub innych niebezpiecznych przedmiotów, materiałów wybuchowych, wyrobów pirotechnicznych, materiałów pożarowo niebezpiecznych, napojów w szklanych oraz aluminiowych opakowaniach, środków odurzających lub substancji psychotropowych oraz innych przedmiotów uznanych za pracowników ochrony za niebezpieczne. Osoby, u których zostanie stwierdzone posiadanie </w:t>
      </w:r>
      <w:r w:rsidR="00D91142" w:rsidRPr="00417028">
        <w:rPr>
          <w:szCs w:val="24"/>
        </w:rPr>
        <w:t>ww.</w:t>
      </w:r>
      <w:r w:rsidRPr="00417028">
        <w:rPr>
          <w:szCs w:val="24"/>
        </w:rPr>
        <w:t xml:space="preserve"> przedmiotów zostaną usunięte z terenu </w:t>
      </w:r>
      <w:r w:rsidR="00A15350">
        <w:rPr>
          <w:i/>
          <w:szCs w:val="24"/>
        </w:rPr>
        <w:t>Festiwalu</w:t>
      </w:r>
      <w:r w:rsidRPr="00417028">
        <w:rPr>
          <w:szCs w:val="24"/>
        </w:rPr>
        <w:t>.</w:t>
      </w:r>
    </w:p>
    <w:p w14:paraId="31CAA4A5" w14:textId="474E4FC4" w:rsidR="00A830D0" w:rsidRPr="00417028" w:rsidRDefault="00D30490" w:rsidP="006F59B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417028">
        <w:rPr>
          <w:bCs/>
          <w:szCs w:val="22"/>
        </w:rPr>
        <w:t>Na</w:t>
      </w:r>
      <w:r w:rsidR="00A15350">
        <w:rPr>
          <w:bCs/>
          <w:szCs w:val="22"/>
        </w:rPr>
        <w:t xml:space="preserve"> </w:t>
      </w:r>
      <w:r w:rsidRPr="00417028">
        <w:rPr>
          <w:bCs/>
          <w:szCs w:val="22"/>
        </w:rPr>
        <w:t xml:space="preserve">terenie </w:t>
      </w:r>
      <w:r w:rsidR="00A15350">
        <w:rPr>
          <w:bCs/>
          <w:i/>
          <w:szCs w:val="22"/>
        </w:rPr>
        <w:t>Festiwalu</w:t>
      </w:r>
      <w:r w:rsidRPr="00417028">
        <w:rPr>
          <w:bCs/>
          <w:szCs w:val="22"/>
        </w:rPr>
        <w:t xml:space="preserve"> obowiązuj</w:t>
      </w:r>
      <w:r w:rsidR="00495748">
        <w:rPr>
          <w:bCs/>
          <w:szCs w:val="22"/>
        </w:rPr>
        <w:t>e</w:t>
      </w:r>
      <w:r w:rsidRPr="00417028">
        <w:rPr>
          <w:bCs/>
          <w:szCs w:val="22"/>
        </w:rPr>
        <w:t xml:space="preserve"> bezwzględny zakaz palenia wyrobów tytoniowych oraz używania e-papierosów.</w:t>
      </w:r>
    </w:p>
    <w:p w14:paraId="461B2BAD" w14:textId="77777777" w:rsidR="005E2A58" w:rsidRPr="00417028" w:rsidRDefault="006F7426" w:rsidP="006F59B2">
      <w:pPr>
        <w:pStyle w:val="Akapitzlist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P</w:t>
      </w:r>
      <w:r w:rsidR="00A830D0" w:rsidRPr="00417028">
        <w:rPr>
          <w:szCs w:val="24"/>
        </w:rPr>
        <w:t>racownicy ochrony, posiadający odpowiednie identyfikatory, mają prawo do:</w:t>
      </w:r>
    </w:p>
    <w:p w14:paraId="1B676E9B" w14:textId="77777777" w:rsidR="005E2A58" w:rsidRPr="00417028" w:rsidRDefault="00A830D0" w:rsidP="006F59B2">
      <w:pPr>
        <w:pStyle w:val="Akapitzlist"/>
        <w:numPr>
          <w:ilvl w:val="1"/>
          <w:numId w:val="7"/>
        </w:numPr>
        <w:jc w:val="both"/>
        <w:rPr>
          <w:szCs w:val="24"/>
        </w:rPr>
      </w:pPr>
      <w:r w:rsidRPr="00417028">
        <w:rPr>
          <w:szCs w:val="24"/>
        </w:rPr>
        <w:t>legitymowania osób w celu ustalenia ich tożsamości</w:t>
      </w:r>
      <w:r w:rsidR="00D91142" w:rsidRPr="00417028">
        <w:rPr>
          <w:szCs w:val="24"/>
        </w:rPr>
        <w:t>;</w:t>
      </w:r>
    </w:p>
    <w:p w14:paraId="6A0AF338" w14:textId="165FFD8D" w:rsidR="005E2A58" w:rsidRPr="00417028" w:rsidRDefault="00A830D0" w:rsidP="006F59B2">
      <w:pPr>
        <w:pStyle w:val="Akapitzlist"/>
        <w:numPr>
          <w:ilvl w:val="1"/>
          <w:numId w:val="7"/>
        </w:numPr>
        <w:jc w:val="both"/>
        <w:rPr>
          <w:szCs w:val="24"/>
        </w:rPr>
      </w:pPr>
      <w:r w:rsidRPr="00417028">
        <w:rPr>
          <w:szCs w:val="24"/>
        </w:rPr>
        <w:t xml:space="preserve">przeglądania zawartości bagaży, odzieży osób, w przypadku podejrzenia, że osoby te wnoszą lub posiadają przedmioty, o których mowa w pkt. </w:t>
      </w:r>
      <w:r w:rsidR="006F59B2">
        <w:rPr>
          <w:szCs w:val="24"/>
        </w:rPr>
        <w:t>7</w:t>
      </w:r>
      <w:r w:rsidR="00495748">
        <w:rPr>
          <w:szCs w:val="24"/>
        </w:rPr>
        <w:t xml:space="preserve"> i </w:t>
      </w:r>
      <w:r w:rsidR="006F59B2">
        <w:rPr>
          <w:szCs w:val="24"/>
        </w:rPr>
        <w:t>8</w:t>
      </w:r>
      <w:r w:rsidR="00D91142" w:rsidRPr="00417028">
        <w:rPr>
          <w:szCs w:val="24"/>
        </w:rPr>
        <w:t xml:space="preserve"> </w:t>
      </w:r>
      <w:r w:rsidRPr="00417028">
        <w:rPr>
          <w:szCs w:val="24"/>
        </w:rPr>
        <w:t xml:space="preserve">niniejszego </w:t>
      </w:r>
      <w:r w:rsidRPr="00417028">
        <w:rPr>
          <w:i/>
          <w:szCs w:val="24"/>
        </w:rPr>
        <w:t>Regulaminu</w:t>
      </w:r>
      <w:r w:rsidR="00D91142" w:rsidRPr="00417028">
        <w:rPr>
          <w:szCs w:val="24"/>
        </w:rPr>
        <w:t>.</w:t>
      </w:r>
    </w:p>
    <w:p w14:paraId="41218D0D" w14:textId="1A4B8537" w:rsidR="005E2A58" w:rsidRPr="00417028" w:rsidRDefault="00A830D0" w:rsidP="006F59B2">
      <w:pPr>
        <w:pStyle w:val="Akapitzlist"/>
        <w:numPr>
          <w:ilvl w:val="0"/>
          <w:numId w:val="7"/>
        </w:numPr>
        <w:jc w:val="both"/>
        <w:rPr>
          <w:szCs w:val="24"/>
        </w:rPr>
      </w:pPr>
      <w:r w:rsidRPr="00417028">
        <w:rPr>
          <w:szCs w:val="24"/>
        </w:rPr>
        <w:t xml:space="preserve">Na teren </w:t>
      </w:r>
      <w:r w:rsidR="00A15350">
        <w:rPr>
          <w:i/>
          <w:szCs w:val="24"/>
        </w:rPr>
        <w:t>Festiwalu</w:t>
      </w:r>
      <w:r w:rsidRPr="00417028">
        <w:rPr>
          <w:szCs w:val="24"/>
        </w:rPr>
        <w:t xml:space="preserve">  nie będą wpuszczane osoby: nietrzeźwe, będące pod wpływem środków odurzających, zachowu</w:t>
      </w:r>
      <w:r w:rsidR="00F60811" w:rsidRPr="00417028">
        <w:rPr>
          <w:szCs w:val="24"/>
        </w:rPr>
        <w:t xml:space="preserve">jące się agresywnie, </w:t>
      </w:r>
      <w:r w:rsidRPr="00417028">
        <w:rPr>
          <w:szCs w:val="24"/>
        </w:rPr>
        <w:t xml:space="preserve">posiadające przedmioty określone </w:t>
      </w:r>
      <w:r w:rsidR="00495748">
        <w:rPr>
          <w:szCs w:val="24"/>
        </w:rPr>
        <w:br/>
      </w:r>
      <w:r w:rsidRPr="00417028">
        <w:rPr>
          <w:szCs w:val="24"/>
        </w:rPr>
        <w:t xml:space="preserve">w pkt. </w:t>
      </w:r>
      <w:r w:rsidR="006F59B2">
        <w:rPr>
          <w:szCs w:val="24"/>
        </w:rPr>
        <w:t>7</w:t>
      </w:r>
      <w:r w:rsidR="00495748">
        <w:rPr>
          <w:szCs w:val="24"/>
        </w:rPr>
        <w:t xml:space="preserve"> i </w:t>
      </w:r>
      <w:r w:rsidR="006F59B2">
        <w:rPr>
          <w:szCs w:val="24"/>
        </w:rPr>
        <w:t>8</w:t>
      </w:r>
      <w:r w:rsidRPr="00417028">
        <w:rPr>
          <w:szCs w:val="24"/>
        </w:rPr>
        <w:t xml:space="preserve"> niniejszego </w:t>
      </w:r>
      <w:r w:rsidRPr="00417028">
        <w:rPr>
          <w:i/>
          <w:szCs w:val="24"/>
        </w:rPr>
        <w:t>Regulaminu</w:t>
      </w:r>
      <w:r w:rsidR="00495748">
        <w:rPr>
          <w:szCs w:val="24"/>
        </w:rPr>
        <w:t xml:space="preserve"> oraz </w:t>
      </w:r>
      <w:r w:rsidRPr="00417028">
        <w:rPr>
          <w:szCs w:val="24"/>
        </w:rPr>
        <w:t>odmawiające poddania się czynnościom podanym w pkt.</w:t>
      </w:r>
      <w:r w:rsidR="006F59B2">
        <w:rPr>
          <w:szCs w:val="24"/>
        </w:rPr>
        <w:t>10</w:t>
      </w:r>
      <w:r w:rsidRPr="00417028">
        <w:rPr>
          <w:szCs w:val="24"/>
        </w:rPr>
        <w:t>.</w:t>
      </w:r>
    </w:p>
    <w:p w14:paraId="3F2D002B" w14:textId="19C15C61" w:rsidR="005E2A58" w:rsidRDefault="00A830D0" w:rsidP="006F59B2">
      <w:pPr>
        <w:pStyle w:val="Akapitzlist"/>
        <w:numPr>
          <w:ilvl w:val="0"/>
          <w:numId w:val="7"/>
        </w:numPr>
        <w:jc w:val="both"/>
        <w:rPr>
          <w:szCs w:val="24"/>
        </w:rPr>
      </w:pPr>
      <w:r w:rsidRPr="00417028">
        <w:rPr>
          <w:szCs w:val="24"/>
        </w:rPr>
        <w:t xml:space="preserve">Z terenu </w:t>
      </w:r>
      <w:r w:rsidR="00A15350">
        <w:rPr>
          <w:i/>
          <w:szCs w:val="24"/>
        </w:rPr>
        <w:t>Festiwalu</w:t>
      </w:r>
      <w:r w:rsidRPr="00417028">
        <w:rPr>
          <w:szCs w:val="24"/>
        </w:rPr>
        <w:t xml:space="preserve"> będą usuwane osoby, które swoim zachowaniem zakłócają porządek publiczny lub zachowują się niezgodnie z </w:t>
      </w:r>
      <w:r w:rsidRPr="00417028">
        <w:rPr>
          <w:i/>
          <w:szCs w:val="24"/>
        </w:rPr>
        <w:t>Regulaminem</w:t>
      </w:r>
      <w:r w:rsidRPr="00417028">
        <w:rPr>
          <w:szCs w:val="24"/>
        </w:rPr>
        <w:t>.</w:t>
      </w:r>
    </w:p>
    <w:p w14:paraId="2A01C231" w14:textId="11B64695" w:rsidR="00B66968" w:rsidRDefault="00B66968" w:rsidP="00B66968">
      <w:pPr>
        <w:jc w:val="both"/>
        <w:rPr>
          <w:szCs w:val="24"/>
        </w:rPr>
      </w:pPr>
    </w:p>
    <w:p w14:paraId="18BE7109" w14:textId="77777777" w:rsidR="00B66968" w:rsidRPr="00B66968" w:rsidRDefault="00B66968" w:rsidP="00B66968">
      <w:pPr>
        <w:jc w:val="both"/>
        <w:rPr>
          <w:szCs w:val="24"/>
        </w:rPr>
      </w:pPr>
      <w:bookmarkStart w:id="0" w:name="_GoBack"/>
      <w:bookmarkEnd w:id="0"/>
    </w:p>
    <w:p w14:paraId="53F613A2" w14:textId="77777777" w:rsidR="009933A8" w:rsidRPr="009933A8" w:rsidRDefault="00A830D0" w:rsidP="006F59B2">
      <w:pPr>
        <w:pStyle w:val="Akapitzlist"/>
        <w:numPr>
          <w:ilvl w:val="0"/>
          <w:numId w:val="7"/>
        </w:numPr>
        <w:jc w:val="both"/>
        <w:rPr>
          <w:szCs w:val="24"/>
        </w:rPr>
      </w:pPr>
      <w:r w:rsidRPr="00417028">
        <w:rPr>
          <w:szCs w:val="24"/>
        </w:rPr>
        <w:t xml:space="preserve">Osoby stwarzające w sposób oczywisty bezpośrednie zagrożenie dla życia lub zdrowia, </w:t>
      </w:r>
      <w:r w:rsidR="00495748">
        <w:rPr>
          <w:szCs w:val="24"/>
        </w:rPr>
        <w:br/>
      </w:r>
      <w:r w:rsidRPr="00417028">
        <w:rPr>
          <w:szCs w:val="24"/>
        </w:rPr>
        <w:t xml:space="preserve">a także chronionego mienia będą ujmowane i wyprowadzane z terenu </w:t>
      </w:r>
      <w:r w:rsidR="00A15350">
        <w:rPr>
          <w:i/>
          <w:szCs w:val="24"/>
        </w:rPr>
        <w:t>Festiwalu</w:t>
      </w:r>
      <w:r w:rsidRPr="00417028">
        <w:rPr>
          <w:szCs w:val="24"/>
        </w:rPr>
        <w:t xml:space="preserve"> w celu oddania w ręce Policji.</w:t>
      </w:r>
      <w:r w:rsidR="009933A8" w:rsidRPr="009933A8">
        <w:rPr>
          <w:sz w:val="20"/>
        </w:rPr>
        <w:t xml:space="preserve"> </w:t>
      </w:r>
    </w:p>
    <w:p w14:paraId="3C6C404C" w14:textId="225C0811" w:rsidR="005E2A58" w:rsidRPr="009933A8" w:rsidRDefault="009933A8" w:rsidP="006F59B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9933A8">
        <w:t>Nie dopuszcza się wprowadzania na teren Grodziska psów i innych zwierzą hodowlanych. Na terenie przyległym do grodziska ww. zwierzęta mogą przebywać wyłącznie pod opieką właściciela, na smyczy i w kagańcu (np. duże psy).</w:t>
      </w:r>
    </w:p>
    <w:p w14:paraId="1FEB72D0" w14:textId="5068120E" w:rsidR="00F60811" w:rsidRDefault="00F60811" w:rsidP="006F59B2">
      <w:pPr>
        <w:pStyle w:val="Akapitzlist"/>
        <w:numPr>
          <w:ilvl w:val="0"/>
          <w:numId w:val="7"/>
        </w:numPr>
        <w:jc w:val="both"/>
        <w:rPr>
          <w:szCs w:val="24"/>
        </w:rPr>
      </w:pPr>
      <w:r w:rsidRPr="00417028">
        <w:rPr>
          <w:szCs w:val="24"/>
        </w:rPr>
        <w:t xml:space="preserve">Regulamin będzie udostępniony </w:t>
      </w:r>
      <w:r w:rsidR="006D3585">
        <w:rPr>
          <w:szCs w:val="24"/>
        </w:rPr>
        <w:t xml:space="preserve">na </w:t>
      </w:r>
      <w:r w:rsidR="00CD332A">
        <w:rPr>
          <w:szCs w:val="24"/>
        </w:rPr>
        <w:t xml:space="preserve">stronie internetowej </w:t>
      </w:r>
      <w:hyperlink r:id="rId7" w:history="1">
        <w:r w:rsidR="00155690" w:rsidRPr="00E0152E">
          <w:rPr>
            <w:rStyle w:val="Hipercze"/>
            <w:szCs w:val="24"/>
          </w:rPr>
          <w:t>https://tum.maie.lodz.pl/</w:t>
        </w:r>
      </w:hyperlink>
      <w:r w:rsidR="00155690">
        <w:rPr>
          <w:szCs w:val="24"/>
        </w:rPr>
        <w:t xml:space="preserve"> </w:t>
      </w:r>
      <w:r w:rsidR="00CD332A">
        <w:rPr>
          <w:szCs w:val="24"/>
        </w:rPr>
        <w:t xml:space="preserve">oraz na </w:t>
      </w:r>
      <w:r w:rsidR="006D3585">
        <w:rPr>
          <w:szCs w:val="24"/>
        </w:rPr>
        <w:t xml:space="preserve">tablicy </w:t>
      </w:r>
      <w:r w:rsidR="00CD332A">
        <w:rPr>
          <w:szCs w:val="24"/>
        </w:rPr>
        <w:t>informacyjnej</w:t>
      </w:r>
      <w:r w:rsidR="006D3585">
        <w:rPr>
          <w:szCs w:val="24"/>
        </w:rPr>
        <w:t xml:space="preserve"> znajdującej się w wejściu </w:t>
      </w:r>
      <w:r w:rsidR="00125F91" w:rsidRPr="00417028">
        <w:rPr>
          <w:szCs w:val="24"/>
        </w:rPr>
        <w:t>(bram</w:t>
      </w:r>
      <w:r w:rsidR="006D3585">
        <w:rPr>
          <w:szCs w:val="24"/>
        </w:rPr>
        <w:t>ie</w:t>
      </w:r>
      <w:r w:rsidR="00125F91" w:rsidRPr="00417028">
        <w:rPr>
          <w:szCs w:val="24"/>
        </w:rPr>
        <w:t xml:space="preserve">) na teren </w:t>
      </w:r>
      <w:r w:rsidR="00A15350">
        <w:rPr>
          <w:szCs w:val="24"/>
        </w:rPr>
        <w:t>Grodziska</w:t>
      </w:r>
      <w:r w:rsidRPr="00417028">
        <w:rPr>
          <w:szCs w:val="24"/>
        </w:rPr>
        <w:t>.</w:t>
      </w:r>
    </w:p>
    <w:p w14:paraId="26A048D1" w14:textId="14C31D2B" w:rsidR="005E2A58" w:rsidRPr="00155690" w:rsidRDefault="00A830D0" w:rsidP="006F59B2">
      <w:pPr>
        <w:pStyle w:val="Akapitzlist"/>
        <w:numPr>
          <w:ilvl w:val="0"/>
          <w:numId w:val="7"/>
        </w:numPr>
        <w:jc w:val="both"/>
        <w:rPr>
          <w:szCs w:val="24"/>
        </w:rPr>
      </w:pPr>
      <w:r w:rsidRPr="00417028">
        <w:rPr>
          <w:szCs w:val="24"/>
        </w:rPr>
        <w:t xml:space="preserve">Wstęp na teren </w:t>
      </w:r>
      <w:r w:rsidR="00A15350">
        <w:rPr>
          <w:i/>
          <w:szCs w:val="24"/>
        </w:rPr>
        <w:t>Festiwalu</w:t>
      </w:r>
      <w:r w:rsidRPr="00417028">
        <w:rPr>
          <w:szCs w:val="24"/>
        </w:rPr>
        <w:t xml:space="preserve"> jest równoznaczny z zapoznaniem i zgodą na postanowienia powyższego </w:t>
      </w:r>
      <w:r w:rsidRPr="00417028">
        <w:rPr>
          <w:i/>
          <w:szCs w:val="24"/>
        </w:rPr>
        <w:t>Regulaminu.</w:t>
      </w:r>
    </w:p>
    <w:p w14:paraId="7205D54D" w14:textId="39ED7042" w:rsidR="006F59B2" w:rsidRPr="006F59B2" w:rsidRDefault="00155690" w:rsidP="006F59B2">
      <w:pPr>
        <w:pStyle w:val="Akapitzlist"/>
        <w:numPr>
          <w:ilvl w:val="0"/>
          <w:numId w:val="7"/>
        </w:numPr>
        <w:rPr>
          <w:rStyle w:val="Pogrubienie"/>
          <w:rFonts w:eastAsia="Calibri"/>
          <w:b w:val="0"/>
          <w:szCs w:val="22"/>
        </w:rPr>
      </w:pPr>
      <w:r w:rsidRPr="006F59B2">
        <w:rPr>
          <w:szCs w:val="24"/>
        </w:rPr>
        <w:t xml:space="preserve">Podczas festiwalu nadal obowiązuje </w:t>
      </w:r>
      <w:r w:rsidR="006F59B2" w:rsidRPr="006F59B2">
        <w:rPr>
          <w:rStyle w:val="Pogrubienie"/>
          <w:rFonts w:eastAsia="Calibri"/>
          <w:b w:val="0"/>
          <w:szCs w:val="22"/>
        </w:rPr>
        <w:t>Regulamin zwiedzania</w:t>
      </w:r>
      <w:r w:rsidR="006F59B2" w:rsidRPr="006F59B2">
        <w:rPr>
          <w:szCs w:val="22"/>
        </w:rPr>
        <w:t xml:space="preserve"> Muzeum Archeologicznego i Etnograficznego w Łodzi </w:t>
      </w:r>
      <w:r w:rsidR="006F59B2" w:rsidRPr="006F59B2">
        <w:rPr>
          <w:rStyle w:val="Pogrubienie"/>
          <w:rFonts w:eastAsia="Calibri"/>
          <w:b w:val="0"/>
          <w:szCs w:val="22"/>
        </w:rPr>
        <w:t xml:space="preserve"> </w:t>
      </w:r>
      <w:r w:rsidR="006F59B2" w:rsidRPr="006F59B2">
        <w:rPr>
          <w:szCs w:val="22"/>
        </w:rPr>
        <w:t xml:space="preserve">określający zasady zwiedzania, przebywania i poruszania się na terenie </w:t>
      </w:r>
      <w:r w:rsidR="006F59B2" w:rsidRPr="006F59B2">
        <w:rPr>
          <w:rStyle w:val="Pogrubienie"/>
          <w:rFonts w:eastAsia="Calibri"/>
          <w:b w:val="0"/>
          <w:szCs w:val="22"/>
        </w:rPr>
        <w:t xml:space="preserve"> Skansenu „Łęczycka Zagroda Chłopska” w miejscowości Kwiatkówek 26A</w:t>
      </w:r>
    </w:p>
    <w:p w14:paraId="586E6229" w14:textId="30245EC7" w:rsidR="006F59B2" w:rsidRPr="006F59B2" w:rsidRDefault="006F59B2" w:rsidP="006F59B2">
      <w:pPr>
        <w:ind w:left="720"/>
        <w:rPr>
          <w:rStyle w:val="Pogrubienie"/>
          <w:rFonts w:eastAsia="Calibri"/>
          <w:b w:val="0"/>
          <w:szCs w:val="22"/>
        </w:rPr>
      </w:pPr>
      <w:r w:rsidRPr="006F59B2">
        <w:rPr>
          <w:rStyle w:val="Pogrubienie"/>
          <w:rFonts w:eastAsia="Calibri"/>
          <w:b w:val="0"/>
          <w:szCs w:val="22"/>
        </w:rPr>
        <w:t>oraz Grodziska wczesnośredniowiecznego w miejscowości TUM wpisanego do rejestru zabytków nr rej.420/585-V-32Ł wprowadzony Zarządzeniem nr 17/2022 z 20.04.2022r.</w:t>
      </w:r>
    </w:p>
    <w:p w14:paraId="4ECD018E" w14:textId="6A668CC3" w:rsidR="00155690" w:rsidRPr="006F59B2" w:rsidRDefault="00155690" w:rsidP="006F59B2">
      <w:pPr>
        <w:pStyle w:val="Akapitzlist"/>
        <w:ind w:left="1440"/>
        <w:jc w:val="both"/>
        <w:rPr>
          <w:szCs w:val="24"/>
        </w:rPr>
      </w:pPr>
    </w:p>
    <w:p w14:paraId="0D875664" w14:textId="77777777" w:rsidR="00155690" w:rsidRPr="00417028" w:rsidRDefault="00155690" w:rsidP="00155690">
      <w:pPr>
        <w:pStyle w:val="Akapitzlist"/>
        <w:ind w:left="567"/>
        <w:jc w:val="both"/>
        <w:rPr>
          <w:szCs w:val="24"/>
        </w:rPr>
      </w:pPr>
    </w:p>
    <w:sectPr w:rsidR="00155690" w:rsidRPr="00417028" w:rsidSect="009933A8">
      <w:headerReference w:type="default" r:id="rId8"/>
      <w:pgSz w:w="12240" w:h="15840"/>
      <w:pgMar w:top="851" w:right="1440" w:bottom="1135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D0367" w14:textId="77777777" w:rsidR="00081F8F" w:rsidRDefault="00081F8F" w:rsidP="006F59B2">
      <w:pPr>
        <w:spacing w:line="240" w:lineRule="auto"/>
      </w:pPr>
      <w:r>
        <w:separator/>
      </w:r>
    </w:p>
  </w:endnote>
  <w:endnote w:type="continuationSeparator" w:id="0">
    <w:p w14:paraId="717AE34C" w14:textId="77777777" w:rsidR="00081F8F" w:rsidRDefault="00081F8F" w:rsidP="006F5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E73CF" w14:textId="77777777" w:rsidR="00081F8F" w:rsidRDefault="00081F8F" w:rsidP="006F59B2">
      <w:pPr>
        <w:spacing w:line="240" w:lineRule="auto"/>
      </w:pPr>
      <w:r>
        <w:separator/>
      </w:r>
    </w:p>
  </w:footnote>
  <w:footnote w:type="continuationSeparator" w:id="0">
    <w:p w14:paraId="127B105D" w14:textId="77777777" w:rsidR="00081F8F" w:rsidRDefault="00081F8F" w:rsidP="006F59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200B" w14:textId="4C4DAB34" w:rsidR="006F59B2" w:rsidRDefault="006F59B2">
    <w:pPr>
      <w:pStyle w:val="Nagwek"/>
    </w:pPr>
    <w:r>
      <w:rPr>
        <w:noProof/>
      </w:rPr>
      <w:drawing>
        <wp:inline distT="0" distB="0" distL="0" distR="0" wp14:anchorId="5AADD629" wp14:editId="59FDCECA">
          <wp:extent cx="5760720" cy="94356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3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27BB"/>
    <w:multiLevelType w:val="hybridMultilevel"/>
    <w:tmpl w:val="F7643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719AF"/>
    <w:multiLevelType w:val="hybridMultilevel"/>
    <w:tmpl w:val="93942B20"/>
    <w:lvl w:ilvl="0" w:tplc="F2AEA5EA">
      <w:start w:val="1"/>
      <w:numFmt w:val="bullet"/>
      <w:lvlText w:val=""/>
      <w:lvlJc w:val="left"/>
      <w:pPr>
        <w:ind w:left="13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4BCAEFFC">
      <w:start w:val="8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924A8"/>
    <w:multiLevelType w:val="hybridMultilevel"/>
    <w:tmpl w:val="762038E8"/>
    <w:lvl w:ilvl="0" w:tplc="9D44A2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79D4"/>
    <w:multiLevelType w:val="hybridMultilevel"/>
    <w:tmpl w:val="DB3E630E"/>
    <w:lvl w:ilvl="0" w:tplc="7AF20744">
      <w:start w:val="1"/>
      <w:numFmt w:val="decimal"/>
      <w:lvlText w:val="%1."/>
      <w:lvlJc w:val="left"/>
      <w:pPr>
        <w:ind w:left="1329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49" w:hanging="360"/>
      </w:pPr>
    </w:lvl>
    <w:lvl w:ilvl="2" w:tplc="0415001B" w:tentative="1">
      <w:start w:val="1"/>
      <w:numFmt w:val="lowerRoman"/>
      <w:lvlText w:val="%3."/>
      <w:lvlJc w:val="right"/>
      <w:pPr>
        <w:ind w:left="2769" w:hanging="180"/>
      </w:pPr>
    </w:lvl>
    <w:lvl w:ilvl="3" w:tplc="0415000F" w:tentative="1">
      <w:start w:val="1"/>
      <w:numFmt w:val="decimal"/>
      <w:lvlText w:val="%4."/>
      <w:lvlJc w:val="left"/>
      <w:pPr>
        <w:ind w:left="3489" w:hanging="360"/>
      </w:pPr>
    </w:lvl>
    <w:lvl w:ilvl="4" w:tplc="04150019" w:tentative="1">
      <w:start w:val="1"/>
      <w:numFmt w:val="lowerLetter"/>
      <w:lvlText w:val="%5."/>
      <w:lvlJc w:val="left"/>
      <w:pPr>
        <w:ind w:left="4209" w:hanging="360"/>
      </w:pPr>
    </w:lvl>
    <w:lvl w:ilvl="5" w:tplc="0415001B" w:tentative="1">
      <w:start w:val="1"/>
      <w:numFmt w:val="lowerRoman"/>
      <w:lvlText w:val="%6."/>
      <w:lvlJc w:val="right"/>
      <w:pPr>
        <w:ind w:left="4929" w:hanging="180"/>
      </w:pPr>
    </w:lvl>
    <w:lvl w:ilvl="6" w:tplc="0415000F" w:tentative="1">
      <w:start w:val="1"/>
      <w:numFmt w:val="decimal"/>
      <w:lvlText w:val="%7."/>
      <w:lvlJc w:val="left"/>
      <w:pPr>
        <w:ind w:left="5649" w:hanging="360"/>
      </w:pPr>
    </w:lvl>
    <w:lvl w:ilvl="7" w:tplc="04150019" w:tentative="1">
      <w:start w:val="1"/>
      <w:numFmt w:val="lowerLetter"/>
      <w:lvlText w:val="%8."/>
      <w:lvlJc w:val="left"/>
      <w:pPr>
        <w:ind w:left="6369" w:hanging="360"/>
      </w:pPr>
    </w:lvl>
    <w:lvl w:ilvl="8" w:tplc="0415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4" w15:restartNumberingAfterBreak="0">
    <w:nsid w:val="32F8100B"/>
    <w:multiLevelType w:val="hybridMultilevel"/>
    <w:tmpl w:val="A32C777A"/>
    <w:lvl w:ilvl="0" w:tplc="852EB9B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21DA03E8">
      <w:start w:val="1"/>
      <w:numFmt w:val="lowerLetter"/>
      <w:lvlText w:val="%2."/>
      <w:lvlJc w:val="left"/>
      <w:pPr>
        <w:ind w:left="1605" w:hanging="5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17C99"/>
    <w:multiLevelType w:val="hybridMultilevel"/>
    <w:tmpl w:val="FEA256AA"/>
    <w:lvl w:ilvl="0" w:tplc="21BA504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6339B"/>
    <w:multiLevelType w:val="hybridMultilevel"/>
    <w:tmpl w:val="C2E4571A"/>
    <w:lvl w:ilvl="0" w:tplc="089818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58"/>
    <w:rsid w:val="000576DF"/>
    <w:rsid w:val="00081F8F"/>
    <w:rsid w:val="000C30E1"/>
    <w:rsid w:val="00125F91"/>
    <w:rsid w:val="00155690"/>
    <w:rsid w:val="0023039D"/>
    <w:rsid w:val="00243979"/>
    <w:rsid w:val="00265C9E"/>
    <w:rsid w:val="002711DA"/>
    <w:rsid w:val="00305591"/>
    <w:rsid w:val="00417028"/>
    <w:rsid w:val="00495748"/>
    <w:rsid w:val="004C640B"/>
    <w:rsid w:val="005E2A58"/>
    <w:rsid w:val="006D3585"/>
    <w:rsid w:val="006E1A18"/>
    <w:rsid w:val="006F59B2"/>
    <w:rsid w:val="006F7426"/>
    <w:rsid w:val="007C39EC"/>
    <w:rsid w:val="00882C64"/>
    <w:rsid w:val="008D5C23"/>
    <w:rsid w:val="009933A8"/>
    <w:rsid w:val="00A15350"/>
    <w:rsid w:val="00A2643D"/>
    <w:rsid w:val="00A830D0"/>
    <w:rsid w:val="00B66968"/>
    <w:rsid w:val="00C57AFE"/>
    <w:rsid w:val="00C772FB"/>
    <w:rsid w:val="00C933A8"/>
    <w:rsid w:val="00CD332A"/>
    <w:rsid w:val="00D30490"/>
    <w:rsid w:val="00D91142"/>
    <w:rsid w:val="00F368A2"/>
    <w:rsid w:val="00F60811"/>
    <w:rsid w:val="00F8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D0A0D"/>
  <w15:docId w15:val="{97A1611B-A1D9-43A2-9D20-6DBDE46A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pl-PL" w:eastAsia="pl-PL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D5C23"/>
  </w:style>
  <w:style w:type="paragraph" w:styleId="Nagwek1">
    <w:name w:val="heading 1"/>
    <w:basedOn w:val="Normalny"/>
    <w:next w:val="Normalny"/>
    <w:rsid w:val="008D5C23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gwek2">
    <w:name w:val="heading 2"/>
    <w:basedOn w:val="Normalny"/>
    <w:next w:val="Normalny"/>
    <w:rsid w:val="008D5C23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ny"/>
    <w:next w:val="Normalny"/>
    <w:rsid w:val="008D5C23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ny"/>
    <w:next w:val="Normalny"/>
    <w:rsid w:val="008D5C23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rsid w:val="008D5C23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rsid w:val="008D5C23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D5C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8D5C23"/>
    <w:pPr>
      <w:contextualSpacing/>
    </w:pPr>
    <w:rPr>
      <w:rFonts w:ascii="Trebuchet MS" w:eastAsia="Trebuchet MS" w:hAnsi="Trebuchet MS" w:cs="Trebuchet MS"/>
      <w:sz w:val="42"/>
    </w:rPr>
  </w:style>
  <w:style w:type="paragraph" w:styleId="Podtytu">
    <w:name w:val="Subtitle"/>
    <w:basedOn w:val="Normalny"/>
    <w:next w:val="Normalny"/>
    <w:rsid w:val="008D5C23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C23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C23"/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C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0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0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01D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3049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5569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69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6F59B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F59B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9B2"/>
  </w:style>
  <w:style w:type="paragraph" w:styleId="Stopka">
    <w:name w:val="footer"/>
    <w:basedOn w:val="Normalny"/>
    <w:link w:val="StopkaZnak"/>
    <w:uiPriority w:val="99"/>
    <w:unhideWhenUsed/>
    <w:rsid w:val="006F59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um.maie.lod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juwenaliów 2013.docx</vt:lpstr>
    </vt:vector>
  </TitlesOfParts>
  <Company>HP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juwenaliów 2013.docx</dc:title>
  <dc:creator>Gawron</dc:creator>
  <cp:lastModifiedBy>Joanna</cp:lastModifiedBy>
  <cp:revision>4</cp:revision>
  <cp:lastPrinted>2015-09-17T06:13:00Z</cp:lastPrinted>
  <dcterms:created xsi:type="dcterms:W3CDTF">2024-05-20T09:22:00Z</dcterms:created>
  <dcterms:modified xsi:type="dcterms:W3CDTF">2024-05-20T09:27:00Z</dcterms:modified>
</cp:coreProperties>
</file>